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239672B2" w14:textId="77777777" w:rsidR="001E08CE" w:rsidRPr="001E08CE" w:rsidRDefault="001E08CE" w:rsidP="001E08CE">
      <w:pPr>
        <w:spacing w:after="0" w:line="360" w:lineRule="auto"/>
        <w:rPr>
          <w:rFonts w:ascii="Trebuchet MS" w:eastAsiaTheme="minorHAnsi" w:hAnsi="Trebuchet MS" w:cstheme="minorBidi"/>
          <w:kern w:val="2"/>
          <w:sz w:val="20"/>
          <w:lang w:val="it-IT" w:eastAsia="en-US"/>
          <w14:ligatures w14:val="standardContextual"/>
        </w:rPr>
      </w:pPr>
      <w:bookmarkStart w:id="0" w:name="_Hlk145407000"/>
      <w:bookmarkStart w:id="1" w:name="_Hlk169093950"/>
      <w:r w:rsidRPr="001E08CE">
        <w:rPr>
          <w:rFonts w:ascii="Trebuchet MS" w:eastAsiaTheme="minorHAnsi" w:hAnsi="Trebuchet MS" w:cstheme="minorBidi"/>
          <w:kern w:val="2"/>
          <w:sz w:val="20"/>
          <w:lang w:val="it-IT" w:eastAsia="en-US"/>
          <w14:ligatures w14:val="standardContextual"/>
        </w:rPr>
        <w:t xml:space="preserve">Program: </w:t>
      </w:r>
      <w:bookmarkStart w:id="2" w:name="_Hlk169093934"/>
      <w:r w:rsidRPr="001E08CE">
        <w:rPr>
          <w:rFonts w:ascii="Trebuchet MS" w:eastAsiaTheme="minorHAnsi" w:hAnsi="Trebuchet MS" w:cstheme="minorBidi"/>
          <w:kern w:val="2"/>
          <w:sz w:val="20"/>
          <w:lang w:val="it-IT" w:eastAsia="en-US"/>
          <w14:ligatures w14:val="standardContextual"/>
        </w:rPr>
        <w:t>Programul Regional Sud-Muntenia 2021-2027</w:t>
      </w:r>
      <w:bookmarkEnd w:id="2"/>
    </w:p>
    <w:bookmarkEnd w:id="0"/>
    <w:p w14:paraId="5DBAECE8" w14:textId="77777777" w:rsidR="001E08CE" w:rsidRPr="001E08CE" w:rsidRDefault="001E08CE" w:rsidP="001E08CE">
      <w:pPr>
        <w:spacing w:after="0" w:line="360" w:lineRule="auto"/>
        <w:rPr>
          <w:rFonts w:ascii="Trebuchet MS" w:eastAsiaTheme="minorHAnsi" w:hAnsi="Trebuchet MS" w:cstheme="minorBidi"/>
          <w:kern w:val="2"/>
          <w:sz w:val="20"/>
          <w:lang w:val="it-IT" w:eastAsia="en-US"/>
          <w14:ligatures w14:val="standardContextual"/>
        </w:rPr>
      </w:pPr>
      <w:r w:rsidRPr="001E08CE">
        <w:rPr>
          <w:rFonts w:ascii="Trebuchet MS" w:eastAsiaTheme="minorHAnsi" w:hAnsi="Trebuchet MS" w:cstheme="minorBidi"/>
          <w:kern w:val="2"/>
          <w:sz w:val="20"/>
          <w:lang w:val="it-IT" w:eastAsia="en-US"/>
          <w14:ligatures w14:val="standardContextual"/>
        </w:rPr>
        <w:t>Prioritate: 2 - O regiune cu orașe prietenoase cu mediu</w:t>
      </w:r>
    </w:p>
    <w:p w14:paraId="671F5CBE" w14:textId="77777777" w:rsidR="001E08CE" w:rsidRPr="001E08CE" w:rsidRDefault="001E08CE" w:rsidP="001E08CE">
      <w:pPr>
        <w:spacing w:after="0" w:line="360" w:lineRule="auto"/>
        <w:rPr>
          <w:rFonts w:ascii="Trebuchet MS" w:eastAsiaTheme="minorHAnsi" w:hAnsi="Trebuchet MS" w:cstheme="minorBidi"/>
          <w:kern w:val="2"/>
          <w:sz w:val="20"/>
          <w:lang w:val="it-IT" w:eastAsia="en-US"/>
          <w14:ligatures w14:val="standardContextual"/>
        </w:rPr>
      </w:pPr>
      <w:r w:rsidRPr="001E08CE">
        <w:rPr>
          <w:rFonts w:ascii="Trebuchet MS" w:eastAsiaTheme="minorHAnsi" w:hAnsi="Trebuchet MS" w:cstheme="minorBidi"/>
          <w:kern w:val="2"/>
          <w:sz w:val="20"/>
          <w:lang w:val="it-IT" w:eastAsia="en-US"/>
          <w14:ligatures w14:val="standardContextual"/>
        </w:rPr>
        <w:t>Obiectiv specific: 2.1 - Promovarea eficienței energetice și reducerea emisiilor de gaze cu efect de seră</w:t>
      </w:r>
    </w:p>
    <w:p w14:paraId="3935C468" w14:textId="77777777" w:rsidR="001E08CE" w:rsidRPr="001E08CE" w:rsidRDefault="001E08CE" w:rsidP="001E08CE">
      <w:pPr>
        <w:spacing w:after="0" w:line="360" w:lineRule="auto"/>
        <w:rPr>
          <w:rFonts w:ascii="Trebuchet MS" w:eastAsiaTheme="minorHAnsi" w:hAnsi="Trebuchet MS" w:cstheme="minorBidi"/>
          <w:kern w:val="2"/>
          <w:sz w:val="20"/>
          <w:lang w:val="it-IT" w:eastAsia="en-US"/>
          <w14:ligatures w14:val="standardContextual"/>
        </w:rPr>
      </w:pPr>
      <w:r w:rsidRPr="001E08CE">
        <w:rPr>
          <w:rFonts w:ascii="Trebuchet MS" w:eastAsiaTheme="minorHAnsi" w:hAnsi="Trebuchet MS" w:cstheme="minorBidi"/>
          <w:kern w:val="2"/>
          <w:sz w:val="20"/>
          <w:lang w:val="it-IT" w:eastAsia="en-US"/>
          <w14:ligatures w14:val="standardContextual"/>
        </w:rPr>
        <w:t>Operațiunea B -Promovarea eficienței energetice și reducerea emisiilor de gaze cu efect de seră prin investiții în locuințe multifamiliale, proiecte etapizate</w:t>
      </w:r>
    </w:p>
    <w:p w14:paraId="5EBCAC63" w14:textId="77777777" w:rsidR="001E08CE" w:rsidRPr="001E08CE" w:rsidRDefault="001E08CE" w:rsidP="001E08CE">
      <w:pPr>
        <w:spacing w:after="0" w:line="259" w:lineRule="auto"/>
        <w:rPr>
          <w:rFonts w:ascii="Trebuchet MS" w:hAnsi="Trebuchet MS"/>
          <w:b/>
          <w:bCs/>
          <w:kern w:val="2"/>
          <w:sz w:val="20"/>
          <w:lang w:val="it-IT" w:eastAsia="en-US"/>
          <w14:ligatures w14:val="standardContextual"/>
        </w:rPr>
      </w:pPr>
      <w:r w:rsidRPr="001E08CE">
        <w:rPr>
          <w:rFonts w:ascii="Trebuchet MS" w:eastAsiaTheme="minorHAnsi" w:hAnsi="Trebuchet MS" w:cstheme="minorBidi"/>
          <w:kern w:val="2"/>
          <w:sz w:val="20"/>
          <w:lang w:val="it-IT" w:eastAsia="en-US"/>
          <w14:ligatures w14:val="standardContextual"/>
        </w:rPr>
        <w:t xml:space="preserve">Apel de proiecte: </w:t>
      </w:r>
      <w:r w:rsidRPr="001E08CE">
        <w:rPr>
          <w:rFonts w:ascii="Trebuchet MS" w:hAnsi="Trebuchet MS"/>
          <w:b/>
          <w:bCs/>
          <w:kern w:val="2"/>
          <w:sz w:val="20"/>
          <w:lang w:val="it-IT" w:eastAsia="en-US"/>
          <w14:ligatures w14:val="standardContextual"/>
        </w:rPr>
        <w:t>PRSM/428/PRSM_P2/OP2/RSO2.1/PRSM_A37</w:t>
      </w:r>
    </w:p>
    <w:p w14:paraId="072E2D4E" w14:textId="77777777" w:rsidR="001E08CE" w:rsidRPr="001E08CE" w:rsidRDefault="001E08CE" w:rsidP="001E08CE">
      <w:pPr>
        <w:spacing w:after="0" w:line="360" w:lineRule="auto"/>
        <w:rPr>
          <w:rFonts w:ascii="Trebuchet MS" w:eastAsiaTheme="minorHAnsi" w:hAnsi="Trebuchet MS" w:cstheme="minorBidi"/>
          <w:kern w:val="2"/>
          <w:sz w:val="20"/>
          <w:lang w:val="it-IT" w:eastAsia="en-US"/>
          <w14:ligatures w14:val="standardContextual"/>
        </w:rPr>
      </w:pPr>
      <w:r w:rsidRPr="001E08CE">
        <w:rPr>
          <w:rFonts w:ascii="Trebuchet MS" w:eastAsiaTheme="minorHAnsi" w:hAnsi="Trebuchet MS" w:cstheme="minorBidi"/>
          <w:kern w:val="2"/>
          <w:sz w:val="20"/>
          <w:lang w:val="it-IT" w:eastAsia="en-US"/>
          <w14:ligatures w14:val="standardContextual"/>
        </w:rPr>
        <w:t xml:space="preserve">Cod SMIS: </w:t>
      </w:r>
      <w:r w:rsidRPr="001E08CE">
        <w:rPr>
          <w:rFonts w:ascii="Trebuchet MS" w:eastAsiaTheme="minorHAnsi" w:hAnsi="Trebuchet MS" w:cstheme="minorBidi"/>
          <w:kern w:val="2"/>
          <w:sz w:val="20"/>
          <w:highlight w:val="lightGray"/>
          <w:lang w:val="it-IT" w:eastAsia="en-US"/>
          <w14:ligatures w14:val="standardContextual"/>
        </w:rPr>
        <w:t>&lt;se generează de sistemul informatic&gt;</w:t>
      </w:r>
    </w:p>
    <w:bookmarkEnd w:id="1"/>
    <w:p w14:paraId="3D8EBDDC" w14:textId="77777777" w:rsidR="00715EEA" w:rsidRPr="001E08CE" w:rsidRDefault="00715EEA" w:rsidP="002E3CAD">
      <w:pPr>
        <w:jc w:val="center"/>
        <w:rPr>
          <w:rFonts w:ascii="Trebuchet MS" w:hAnsi="Trebuchet MS"/>
          <w:b/>
          <w:bCs/>
          <w:szCs w:val="24"/>
          <w:lang w:val="it-IT"/>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Pr="002E3CAD" w:rsidRDefault="002E3CAD" w:rsidP="002E3CAD">
      <w:pPr>
        <w:pStyle w:val="Listparagraf"/>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64FA6CCD" w:rsidR="00D44758" w:rsidRDefault="00B87AB4" w:rsidP="00B87AB4">
      <w:pPr>
        <w:outlineLvl w:val="2"/>
        <w:rPr>
          <w:rFonts w:ascii="Trebuchet MS" w:hAnsi="Trebuchet MS"/>
          <w:b/>
          <w:noProof/>
          <w:szCs w:val="24"/>
          <w:lang w:val="ro-RO"/>
        </w:rPr>
      </w:pPr>
      <w:r w:rsidRPr="00E57519">
        <w:rPr>
          <w:rFonts w:ascii="Trebuchet MS" w:hAnsi="Trebuchet MS"/>
          <w:b/>
          <w:noProof/>
          <w:szCs w:val="24"/>
          <w:highlight w:val="yellow"/>
          <w:lang w:val="ro-RO"/>
        </w:rPr>
        <w:t>RCO1</w:t>
      </w:r>
      <w:r w:rsidR="00EE3133" w:rsidRPr="00E57519">
        <w:rPr>
          <w:rFonts w:ascii="Trebuchet MS" w:hAnsi="Trebuchet MS"/>
          <w:b/>
          <w:noProof/>
          <w:szCs w:val="24"/>
          <w:highlight w:val="yellow"/>
          <w:lang w:val="ro-RO"/>
        </w:rPr>
        <w:t>8</w:t>
      </w:r>
      <w:r w:rsidRPr="00E57519">
        <w:rPr>
          <w:rFonts w:ascii="Trebuchet MS" w:hAnsi="Trebuchet MS"/>
          <w:b/>
          <w:noProof/>
          <w:szCs w:val="24"/>
          <w:highlight w:val="yellow"/>
          <w:lang w:val="ro-RO"/>
        </w:rPr>
        <w:t xml:space="preserve"> - </w:t>
      </w:r>
      <w:r w:rsidR="00EE3133" w:rsidRPr="00E57519">
        <w:rPr>
          <w:rFonts w:ascii="Trebuchet MS" w:hAnsi="Trebuchet MS"/>
          <w:b/>
          <w:noProof/>
          <w:szCs w:val="24"/>
          <w:highlight w:val="yellow"/>
          <w:lang w:val="ro-RO"/>
        </w:rPr>
        <w:t>Locuințe cu o performanță energetică îmbunătățită</w:t>
      </w:r>
    </w:p>
    <w:p w14:paraId="19360418" w14:textId="6AEC773D" w:rsidR="00F22F49" w:rsidRPr="00B87AB4" w:rsidRDefault="00F22F49" w:rsidP="00B87AB4">
      <w:pPr>
        <w:outlineLvl w:val="2"/>
        <w:rPr>
          <w:rFonts w:ascii="Trebuchet MS" w:hAnsi="Trebuchet MS"/>
          <w:b/>
          <w:noProof/>
          <w:szCs w:val="24"/>
          <w:lang w:val="ro-RO"/>
        </w:rPr>
      </w:pPr>
      <w:r>
        <w:rPr>
          <w:rFonts w:ascii="Trebuchet MS" w:hAnsi="Trebuchet MS"/>
          <w:b/>
          <w:noProof/>
          <w:szCs w:val="24"/>
          <w:lang w:val="ro-RO"/>
        </w:rPr>
        <w:t>Acest indicator este similar cu următorul indicator de realizare din cadrul POR 2014-2020</w:t>
      </w:r>
      <w:r w:rsidRPr="001E08CE">
        <w:rPr>
          <w:rFonts w:ascii="Trebuchet MS" w:hAnsi="Trebuchet MS"/>
          <w:b/>
          <w:noProof/>
          <w:szCs w:val="24"/>
          <w:lang w:val="it-IT"/>
        </w:rPr>
        <w:t xml:space="preserve">: </w:t>
      </w:r>
      <w:r>
        <w:rPr>
          <w:rFonts w:ascii="Trebuchet MS" w:hAnsi="Trebuchet MS"/>
          <w:b/>
          <w:noProof/>
          <w:szCs w:val="24"/>
          <w:lang w:val="ro-RO"/>
        </w:rPr>
        <w:t xml:space="preserve"> </w:t>
      </w:r>
      <w:r w:rsidRPr="00F22F49">
        <w:rPr>
          <w:rFonts w:ascii="Trebuchet MS" w:hAnsi="Trebuchet MS"/>
          <w:b/>
          <w:i/>
          <w:iCs/>
          <w:noProof/>
          <w:szCs w:val="24"/>
          <w:lang w:val="ro-RO"/>
        </w:rPr>
        <w:t>CO31 - Numărul gospodăriilor  cu o clasificare mai bună a consumului de energie (nr. gospodării)</w:t>
      </w:r>
    </w:p>
    <w:tbl>
      <w:tblPr>
        <w:tblW w:w="8926" w:type="dxa"/>
        <w:tblLook w:val="04A0" w:firstRow="1" w:lastRow="0" w:firstColumn="1" w:lastColumn="0" w:noHBand="0" w:noVBand="1"/>
      </w:tblPr>
      <w:tblGrid>
        <w:gridCol w:w="704"/>
        <w:gridCol w:w="1934"/>
        <w:gridCol w:w="6288"/>
      </w:tblGrid>
      <w:tr w:rsidR="00E37E71" w:rsidRPr="00287E4E" w14:paraId="7EE033A0"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6AB4BAA" w14:textId="77777777" w:rsidR="00E37E71" w:rsidRPr="00287E4E" w:rsidRDefault="00E37E71" w:rsidP="009975AB">
            <w:pPr>
              <w:spacing w:after="0"/>
              <w:jc w:val="center"/>
              <w:rPr>
                <w:rFonts w:ascii="Trebuchet MS" w:hAnsi="Trebuchet MS"/>
                <w:b/>
                <w:noProof/>
                <w:color w:val="000000"/>
                <w:sz w:val="22"/>
                <w:szCs w:val="22"/>
                <w:lang w:val="ro-RO" w:eastAsia="en-IE"/>
              </w:rPr>
            </w:pPr>
            <w:bookmarkStart w:id="3"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7482687C"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9EF5D6E"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E37E71" w:rsidRPr="00287E4E" w14:paraId="0C7EAF84"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298C30"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6F4127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7C74160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E37E71" w:rsidRPr="00287E4E" w14:paraId="1F264A34"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32016D1"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31185526"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D876B26"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Pr>
                <w:rFonts w:ascii="Trebuchet MS" w:hAnsi="Trebuchet MS"/>
                <w:b/>
                <w:bCs/>
                <w:iCs/>
              </w:rPr>
              <w:t>8</w:t>
            </w:r>
          </w:p>
        </w:tc>
      </w:tr>
      <w:tr w:rsidR="00E37E71" w:rsidRPr="00E57519" w14:paraId="6CAD7BB4"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F9659D"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6CBBFEC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3299107"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EE3133">
              <w:rPr>
                <w:rFonts w:ascii="Trebuchet MS" w:hAnsi="Trebuchet MS"/>
                <w:b/>
                <w:noProof/>
                <w:color w:val="000000"/>
                <w:sz w:val="22"/>
                <w:szCs w:val="22"/>
                <w:lang w:val="ro-RO" w:eastAsia="en-IE"/>
              </w:rPr>
              <w:t>Locuințe cu o performanță energetică îmbunătățită</w:t>
            </w:r>
          </w:p>
        </w:tc>
      </w:tr>
      <w:tr w:rsidR="00E37E71" w:rsidRPr="00287E4E" w14:paraId="7BC39D6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6F9124"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1120007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3BE049C" w14:textId="77777777" w:rsidR="00E37E71" w:rsidRPr="00287E4E" w:rsidRDefault="00E37E71" w:rsidP="009975AB">
            <w:pPr>
              <w:spacing w:after="0"/>
              <w:jc w:val="left"/>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Locuințe</w:t>
            </w:r>
            <w:r>
              <w:rPr>
                <w:rFonts w:ascii="Trebuchet MS" w:hAnsi="Trebuchet MS"/>
                <w:noProof/>
                <w:color w:val="000000"/>
                <w:sz w:val="22"/>
                <w:szCs w:val="22"/>
                <w:lang w:val="ro-RO" w:eastAsia="en-IE"/>
              </w:rPr>
              <w:t xml:space="preserve"> (nr.)</w:t>
            </w:r>
          </w:p>
        </w:tc>
      </w:tr>
      <w:tr w:rsidR="00E37E71" w:rsidRPr="00287E4E" w14:paraId="3579804C"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7B46C0"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0655F9D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2B5D4DAC"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E37E71" w:rsidRPr="00287E4E" w14:paraId="2B51E337"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13BC206"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3C8F0E9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72E6E7F"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E37E71" w:rsidRPr="00287E4E" w14:paraId="3A8C4905"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869017"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6852BDC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946C1F9"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287E4E" w14:paraId="257D714F"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2DA1D4F"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4A32707"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321D34C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E57519" w14:paraId="16BDC346"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870A915"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75136C1C"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5275414"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Numărul de locuințe cu performanță energetică îmbunătățită ca urmare a sprojnului din proiect. Performanță energetică îmbunătățită înseamnă îmbunătățirea încadrarea locuinței într-o clasă de performanță energetică superioară, și trebuie documentată pe baza certificatelor de performanță energetică (CPE).</w:t>
            </w:r>
          </w:p>
          <w:p w14:paraId="50D137F1" w14:textId="77777777" w:rsidR="00E37E71" w:rsidRPr="00EE3133" w:rsidRDefault="00E37E71" w:rsidP="009975AB">
            <w:pPr>
              <w:spacing w:after="0"/>
              <w:rPr>
                <w:rFonts w:ascii="Trebuchet MS" w:hAnsi="Trebuchet MS"/>
                <w:noProof/>
                <w:color w:val="000000"/>
                <w:sz w:val="22"/>
                <w:szCs w:val="22"/>
                <w:lang w:val="ro-RO" w:eastAsia="en-IE"/>
              </w:rPr>
            </w:pPr>
          </w:p>
          <w:p w14:paraId="055BE6A1"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Clasele de performanță energetică sunt definite  pe baza CEP la nivel național, conform Directivei 2010/31/UE.</w:t>
            </w:r>
          </w:p>
          <w:p w14:paraId="31AB6C4E"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 xml:space="preserve"> </w:t>
            </w:r>
          </w:p>
          <w:p w14:paraId="1866C08F"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lastRenderedPageBreak/>
              <w:t>Locuința este definită astfel: "o cameră sau un apartament într-o clădire permanentă, sau într-o parte de clădire separată structural (...) și care este destinată locuirii unei gospodării private pe parcursul anului."(vezi ESTAT online în referințe).Indicatorul acoperă și locuințele sociale pentru obiectivul specific RSO2.1, situație în care ar trebui utilizat și indicatorul comun pentru capacitatea locuințelor sociale sprijinite RCO65.</w:t>
            </w:r>
          </w:p>
          <w:p w14:paraId="38F5E7B8" w14:textId="77777777" w:rsidR="00E37E71" w:rsidRPr="00EE3133" w:rsidRDefault="00E37E71" w:rsidP="009975AB">
            <w:pPr>
              <w:spacing w:after="0"/>
              <w:rPr>
                <w:rFonts w:ascii="Trebuchet MS" w:hAnsi="Trebuchet MS"/>
                <w:noProof/>
                <w:color w:val="000000"/>
                <w:sz w:val="22"/>
                <w:szCs w:val="22"/>
                <w:lang w:val="ro-RO" w:eastAsia="en-IE"/>
              </w:rPr>
            </w:pPr>
          </w:p>
          <w:p w14:paraId="4CC75968" w14:textId="77777777" w:rsidR="00E37E71" w:rsidRPr="00287E4E"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Pentru a evita folosirea a doi indicatori de performanță energetică, indicatorul RCO18 nu acoperă și locuințele incluse în indicatorul RCO123 pentru locuințe cu înlocuirea boiler-elor pe gaz.</w:t>
            </w:r>
          </w:p>
        </w:tc>
      </w:tr>
      <w:tr w:rsidR="00E37E71" w:rsidRPr="00E57519" w14:paraId="5F6EA8DD"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8F91BC4"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tcPr>
          <w:p w14:paraId="57AADEAE" w14:textId="77777777" w:rsidR="00E37E71" w:rsidRPr="00287E4E" w:rsidRDefault="00E37E71" w:rsidP="009975AB">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12DA70E"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Finalizarea output-ului din proiect și obținerea CPE.</w:t>
            </w:r>
          </w:p>
        </w:tc>
      </w:tr>
      <w:tr w:rsidR="00E37E71" w:rsidRPr="00287E4E" w14:paraId="0B2FE3A0"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510BE4"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4741E8F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469436D5"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3F086C0F"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41265DC1"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77E79AF0" w14:textId="77777777" w:rsidR="00E37E71" w:rsidRPr="00287E4E"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2012/27/UE pentru eficiență energetică (OJ L 156/75, 19.6.2018)</w:t>
            </w:r>
          </w:p>
        </w:tc>
      </w:tr>
      <w:tr w:rsidR="00E37E71" w:rsidRPr="00287E4E" w14:paraId="5010EE55"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73C1D1C"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6835868C" w14:textId="77777777" w:rsidR="00E37E71" w:rsidRPr="00287E4E" w:rsidRDefault="00E37E71" w:rsidP="009975AB">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68779EB8" w14:textId="77777777" w:rsidR="00E37E71" w:rsidRPr="00287E4E" w:rsidRDefault="00E37E71" w:rsidP="009975AB">
            <w:pPr>
              <w:spacing w:after="0"/>
              <w:rPr>
                <w:rFonts w:ascii="Trebuchet MS" w:hAnsi="Trebuchet MS" w:cs="Calibri"/>
                <w:color w:val="000000"/>
                <w:sz w:val="22"/>
                <w:szCs w:val="22"/>
                <w:lang w:val="ro-RO"/>
              </w:rPr>
            </w:pPr>
          </w:p>
        </w:tc>
      </w:tr>
      <w:bookmarkEnd w:id="3"/>
    </w:tbl>
    <w:p w14:paraId="7A61649A" w14:textId="77777777" w:rsidR="00D44758" w:rsidRPr="00287E4E" w:rsidRDefault="00D44758">
      <w:pPr>
        <w:rPr>
          <w:rFonts w:ascii="Trebuchet MS" w:hAnsi="Trebuchet MS"/>
          <w:lang w:val="ro-RO"/>
        </w:rPr>
      </w:pPr>
    </w:p>
    <w:p w14:paraId="3D5F44DC" w14:textId="2E3EA083" w:rsidR="00D44758" w:rsidRDefault="00B87AB4" w:rsidP="00B87AB4">
      <w:pPr>
        <w:rPr>
          <w:rFonts w:ascii="Trebuchet MS" w:hAnsi="Trebuchet MS"/>
          <w:b/>
          <w:bCs/>
          <w:lang w:val="ro-RO"/>
        </w:rPr>
      </w:pPr>
      <w:r w:rsidRPr="00E57519">
        <w:rPr>
          <w:rFonts w:ascii="Trebuchet MS" w:hAnsi="Trebuchet MS"/>
          <w:b/>
          <w:bCs/>
          <w:highlight w:val="yellow"/>
          <w:lang w:val="ro-RO"/>
        </w:rPr>
        <w:t>RCR26 - Consum anual de energie primară (din care: al locuințelor, clădirilor publice, întreprinderilor etc.)</w:t>
      </w:r>
    </w:p>
    <w:p w14:paraId="1E94DD8B" w14:textId="751F49AF" w:rsidR="004E6DCF" w:rsidRPr="004E6DCF" w:rsidRDefault="00D20F41" w:rsidP="00B87AB4">
      <w:pPr>
        <w:rPr>
          <w:rFonts w:ascii="Trebuchet MS" w:hAnsi="Trebuchet MS"/>
          <w:i/>
          <w:iCs/>
          <w:lang w:val="ro-RO"/>
        </w:rPr>
      </w:pPr>
      <w:bookmarkStart w:id="4" w:name="_Hlk162253261"/>
      <w:r w:rsidRPr="00D20F41">
        <w:rPr>
          <w:rFonts w:ascii="Trebuchet MS" w:hAnsi="Trebuchet MS"/>
          <w:b/>
          <w:bCs/>
          <w:lang w:val="ro-RO"/>
        </w:rPr>
        <w:t xml:space="preserve">Acest indicator este similar </w:t>
      </w:r>
      <w:bookmarkEnd w:id="4"/>
      <w:r w:rsidRPr="00D20F41">
        <w:rPr>
          <w:rFonts w:ascii="Trebuchet MS" w:hAnsi="Trebuchet MS"/>
          <w:b/>
          <w:bCs/>
          <w:lang w:val="ro-RO"/>
        </w:rPr>
        <w:t xml:space="preserve">cu </w:t>
      </w:r>
      <w:bookmarkStart w:id="5" w:name="_Hlk162253279"/>
      <w:r w:rsidRPr="00D20F41">
        <w:rPr>
          <w:rFonts w:ascii="Trebuchet MS" w:hAnsi="Trebuchet MS"/>
          <w:b/>
          <w:bCs/>
          <w:lang w:val="ro-RO"/>
        </w:rPr>
        <w:t>indicator</w:t>
      </w:r>
      <w:r w:rsidR="00B5478C">
        <w:rPr>
          <w:rFonts w:ascii="Trebuchet MS" w:hAnsi="Trebuchet MS"/>
          <w:b/>
          <w:bCs/>
          <w:lang w:val="ro-RO"/>
        </w:rPr>
        <w:t>ul</w:t>
      </w:r>
      <w:r w:rsidRPr="00D20F41">
        <w:rPr>
          <w:rFonts w:ascii="Trebuchet MS" w:hAnsi="Trebuchet MS"/>
          <w:b/>
          <w:bCs/>
          <w:lang w:val="ro-RO"/>
        </w:rPr>
        <w:t xml:space="preserve"> </w:t>
      </w:r>
      <w:r w:rsidR="00B5478C">
        <w:rPr>
          <w:rFonts w:ascii="Trebuchet MS" w:hAnsi="Trebuchet MS"/>
          <w:b/>
          <w:bCs/>
          <w:lang w:val="ro-RO"/>
        </w:rPr>
        <w:t>de rezultat</w:t>
      </w:r>
      <w:r w:rsidRPr="00D20F41">
        <w:rPr>
          <w:rFonts w:ascii="Trebuchet MS" w:hAnsi="Trebuchet MS"/>
          <w:b/>
          <w:bCs/>
          <w:lang w:val="ro-RO"/>
        </w:rPr>
        <w:t xml:space="preserve"> cadrul</w:t>
      </w:r>
      <w:r w:rsidR="004E6DCF">
        <w:rPr>
          <w:rFonts w:ascii="Trebuchet MS" w:hAnsi="Trebuchet MS"/>
          <w:b/>
          <w:bCs/>
          <w:lang w:val="ro-RO"/>
        </w:rPr>
        <w:t xml:space="preserve"> </w:t>
      </w:r>
      <w:bookmarkEnd w:id="5"/>
      <w:r w:rsidR="004E6DCF">
        <w:rPr>
          <w:rFonts w:ascii="Trebuchet MS" w:hAnsi="Trebuchet MS"/>
          <w:b/>
          <w:bCs/>
          <w:lang w:val="ro-RO"/>
        </w:rPr>
        <w:t xml:space="preserve">din </w:t>
      </w:r>
      <w:bookmarkStart w:id="6" w:name="_Hlk162253296"/>
      <w:r w:rsidRPr="00D20F41">
        <w:rPr>
          <w:rFonts w:ascii="Trebuchet MS" w:hAnsi="Trebuchet MS"/>
          <w:b/>
          <w:bCs/>
          <w:lang w:val="ro-RO"/>
        </w:rPr>
        <w:t>POR 2014-2020</w:t>
      </w:r>
      <w:bookmarkEnd w:id="6"/>
      <w:r w:rsidRPr="00D20F41">
        <w:rPr>
          <w:rFonts w:ascii="Trebuchet MS" w:hAnsi="Trebuchet MS"/>
          <w:b/>
          <w:bCs/>
          <w:lang w:val="ro-RO"/>
        </w:rPr>
        <w:t xml:space="preserve">:  </w:t>
      </w:r>
      <w:r w:rsidR="004E6DCF" w:rsidRPr="004E6DCF">
        <w:rPr>
          <w:rFonts w:ascii="Trebuchet MS" w:hAnsi="Trebuchet MS"/>
          <w:b/>
          <w:bCs/>
          <w:i/>
          <w:iCs/>
          <w:lang w:val="ro-RO"/>
        </w:rPr>
        <w:tab/>
      </w:r>
      <w:r w:rsidR="00B5478C" w:rsidRPr="00B5478C">
        <w:rPr>
          <w:rFonts w:ascii="Trebuchet MS" w:hAnsi="Trebuchet MS"/>
          <w:b/>
          <w:bCs/>
          <w:i/>
          <w:iCs/>
          <w:lang w:val="ro-RO"/>
        </w:rPr>
        <w:t>1S</w:t>
      </w:r>
      <w:r w:rsidR="00B5478C">
        <w:rPr>
          <w:rFonts w:ascii="Trebuchet MS" w:hAnsi="Trebuchet MS"/>
          <w:b/>
          <w:bCs/>
          <w:i/>
          <w:iCs/>
          <w:lang w:val="ro-RO"/>
        </w:rPr>
        <w:t xml:space="preserve"> </w:t>
      </w:r>
      <w:r w:rsidR="00B5478C" w:rsidRPr="00B5478C">
        <w:rPr>
          <w:rFonts w:ascii="Trebuchet MS" w:hAnsi="Trebuchet MS"/>
          <w:b/>
          <w:bCs/>
          <w:i/>
          <w:iCs/>
          <w:lang w:val="ro-RO"/>
        </w:rPr>
        <w:t>6 - Consumul de energie finală în sectorul rezidenţial (Mtep*)</w:t>
      </w:r>
    </w:p>
    <w:tbl>
      <w:tblPr>
        <w:tblW w:w="8926" w:type="dxa"/>
        <w:tblLook w:val="04A0" w:firstRow="1" w:lastRow="0" w:firstColumn="1" w:lastColumn="0" w:noHBand="0" w:noVBand="1"/>
      </w:tblPr>
      <w:tblGrid>
        <w:gridCol w:w="704"/>
        <w:gridCol w:w="1934"/>
        <w:gridCol w:w="6288"/>
      </w:tblGrid>
      <w:tr w:rsidR="00E37E71" w:rsidRPr="00287E4E" w14:paraId="406575D2"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72B5464"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04516FFA"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3416FA9"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E37E71" w:rsidRPr="00287E4E" w14:paraId="35F53365"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F65C173"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DBB092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B5C1097"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E37E71" w:rsidRPr="00287E4E" w14:paraId="307E4443"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C1688F"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8D4F8A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6D53520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E37E71" w:rsidRPr="00287E4E" w14:paraId="416182F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0D8BE3"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DBC8397"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4112913" w14:textId="77777777" w:rsidR="00E37E71" w:rsidRPr="001715DE" w:rsidRDefault="00E37E71" w:rsidP="009975AB">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E37E71" w:rsidRPr="00287E4E" w14:paraId="3FC5999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4EAE985"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30D6357"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43A8DA25" w14:textId="77777777" w:rsidR="00E37E71" w:rsidRPr="00287E4E" w:rsidRDefault="00E37E71" w:rsidP="009975AB">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E37E71" w:rsidRPr="00287E4E" w14:paraId="4AFCDCE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A292D2"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9E74F0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69CF264A" w14:textId="77777777" w:rsidR="00E37E71" w:rsidRPr="00287E4E" w:rsidRDefault="00E37E71" w:rsidP="009975AB">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E37E71" w:rsidRPr="00287E4E" w14:paraId="043B7C71"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1B3FCC2"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50F4931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1BABEED" w14:textId="1B7F3481" w:rsidR="00E37E71" w:rsidRPr="00287E4E" w:rsidRDefault="000545F4" w:rsidP="009975AB">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&gt;</w:t>
            </w:r>
            <w:r w:rsidR="00E37E71" w:rsidRPr="00287E4E">
              <w:rPr>
                <w:rFonts w:ascii="Trebuchet MS" w:hAnsi="Trebuchet MS" w:cs="Calibri"/>
                <w:color w:val="000000"/>
                <w:sz w:val="22"/>
                <w:szCs w:val="22"/>
                <w:lang w:val="ro-RO"/>
              </w:rPr>
              <w:t>0</w:t>
            </w:r>
          </w:p>
        </w:tc>
      </w:tr>
      <w:tr w:rsidR="00E37E71" w:rsidRPr="00287E4E" w14:paraId="67798F4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921B591"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1D3F769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6B42198"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E37E71" w:rsidRPr="00287E4E" w14:paraId="20D0A641"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D7B3099"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3A043D31"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FAC51F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E57519" w14:paraId="7F1CF036"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7F86D052"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71F2C948"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A20B3CA" w14:textId="77777777" w:rsidR="00E37E71" w:rsidRPr="00B87AB4" w:rsidRDefault="00E37E71" w:rsidP="009975AB">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239DFDC3" w14:textId="77777777" w:rsidR="00E37E71" w:rsidRPr="00287E4E" w:rsidRDefault="00E37E71" w:rsidP="009975AB">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E37E71" w:rsidRPr="00E57519" w14:paraId="25267C30"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143847AC"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tcPr>
          <w:p w14:paraId="4E22554B" w14:textId="77777777" w:rsidR="00E37E71" w:rsidRPr="00287E4E" w:rsidRDefault="00E37E71" w:rsidP="009975AB">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162F06D9" w14:textId="77777777" w:rsidR="00E37E71" w:rsidRPr="00B87AB4" w:rsidRDefault="00E37E71" w:rsidP="009975AB">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37E71" w:rsidRPr="00287E4E" w14:paraId="6A7B2CD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077109B"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02C4FBF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A036E5A" w14:textId="77777777" w:rsidR="00E37E71" w:rsidRPr="00116968"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50AD45F1" w14:textId="77777777" w:rsidR="00E37E71" w:rsidRPr="00116968"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226117D4" w14:textId="77777777" w:rsidR="00E37E71" w:rsidRPr="00116968"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01DBDB5D" w14:textId="77777777" w:rsidR="00E37E71" w:rsidRPr="00287E4E"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E37E71" w:rsidRPr="00287E4E" w14:paraId="3335B644"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2750F54"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FD9C95B" w14:textId="77777777" w:rsidR="00E37E71" w:rsidRPr="00287E4E" w:rsidRDefault="00E37E71" w:rsidP="009975AB">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510E789B" w14:textId="77777777" w:rsidR="00E37E71" w:rsidRPr="00287E4E" w:rsidRDefault="00E37E71" w:rsidP="009975AB">
            <w:pPr>
              <w:spacing w:after="0"/>
              <w:rPr>
                <w:rFonts w:ascii="Trebuchet MS" w:hAnsi="Trebuchet MS" w:cs="Calibri"/>
                <w:color w:val="000000"/>
                <w:sz w:val="22"/>
                <w:szCs w:val="22"/>
                <w:lang w:val="ro-RO"/>
              </w:rPr>
            </w:pPr>
          </w:p>
        </w:tc>
      </w:tr>
    </w:tbl>
    <w:p w14:paraId="1F34425D" w14:textId="77777777" w:rsidR="00D44758" w:rsidRDefault="00D44758">
      <w:pPr>
        <w:rPr>
          <w:rFonts w:ascii="Trebuchet MS" w:hAnsi="Trebuchet MS"/>
          <w:lang w:val="ro-RO"/>
        </w:rPr>
      </w:pPr>
    </w:p>
    <w:p w14:paraId="43CE254F" w14:textId="77777777" w:rsidR="00715EEA" w:rsidRDefault="00715EEA">
      <w:pPr>
        <w:rPr>
          <w:rFonts w:ascii="Trebuchet MS" w:hAnsi="Trebuchet MS"/>
          <w:lang w:val="ro-RO"/>
        </w:rPr>
      </w:pPr>
    </w:p>
    <w:p w14:paraId="34D3C3E1" w14:textId="6D78E8B7" w:rsidR="00775E61" w:rsidRDefault="00B87AB4" w:rsidP="003F576A">
      <w:pPr>
        <w:rPr>
          <w:rFonts w:ascii="Trebuchet MS" w:hAnsi="Trebuchet MS"/>
          <w:b/>
          <w:bCs/>
          <w:lang w:val="ro-RO"/>
        </w:rPr>
      </w:pPr>
      <w:r w:rsidRPr="00E57519">
        <w:rPr>
          <w:rFonts w:ascii="Trebuchet MS" w:hAnsi="Trebuchet MS"/>
          <w:b/>
          <w:bCs/>
          <w:highlight w:val="yellow"/>
          <w:lang w:val="ro-RO"/>
        </w:rPr>
        <w:t>RCR29 - Emisii de gaze cu efect de seră estimate - tone CO2 eq/an</w:t>
      </w:r>
    </w:p>
    <w:p w14:paraId="74E30951" w14:textId="11105545" w:rsidR="00D20F41" w:rsidRPr="000A0446" w:rsidRDefault="00D20F41" w:rsidP="000A0446">
      <w:pPr>
        <w:outlineLvl w:val="2"/>
        <w:rPr>
          <w:rFonts w:ascii="Trebuchet MS" w:hAnsi="Trebuchet MS"/>
          <w:b/>
          <w:noProof/>
          <w:szCs w:val="24"/>
          <w:lang w:val="ro-RO"/>
        </w:rPr>
      </w:pPr>
      <w:r>
        <w:rPr>
          <w:rFonts w:ascii="Trebuchet MS" w:hAnsi="Trebuchet MS"/>
          <w:b/>
          <w:noProof/>
          <w:szCs w:val="24"/>
          <w:lang w:val="ro-RO"/>
        </w:rPr>
        <w:t>Acest indicator este similar cu următorul indicator de re</w:t>
      </w:r>
      <w:r w:rsidR="00B5478C">
        <w:rPr>
          <w:rFonts w:ascii="Trebuchet MS" w:hAnsi="Trebuchet MS"/>
          <w:b/>
          <w:noProof/>
          <w:szCs w:val="24"/>
          <w:lang w:val="ro-RO"/>
        </w:rPr>
        <w:t>zultat</w:t>
      </w:r>
      <w:r>
        <w:rPr>
          <w:rFonts w:ascii="Trebuchet MS" w:hAnsi="Trebuchet MS"/>
          <w:b/>
          <w:noProof/>
          <w:szCs w:val="24"/>
          <w:lang w:val="ro-RO"/>
        </w:rPr>
        <w:t xml:space="preserve"> din cadrul POR 2014-2020 </w:t>
      </w:r>
      <w:r>
        <w:rPr>
          <w:rFonts w:ascii="Trebuchet MS" w:hAnsi="Trebuchet MS"/>
          <w:b/>
          <w:noProof/>
          <w:szCs w:val="24"/>
        </w:rPr>
        <w:t xml:space="preserve">: </w:t>
      </w:r>
      <w:r w:rsidR="000A0446" w:rsidRPr="000A0446">
        <w:rPr>
          <w:rFonts w:ascii="Trebuchet MS" w:hAnsi="Trebuchet MS"/>
          <w:b/>
          <w:noProof/>
          <w:szCs w:val="24"/>
        </w:rPr>
        <w:t>Emisii GES provenite din transportul rutier</w:t>
      </w:r>
      <w:r>
        <w:rPr>
          <w:rFonts w:ascii="Trebuchet MS" w:hAnsi="Trebuchet MS"/>
          <w:b/>
          <w:noProof/>
          <w:szCs w:val="24"/>
          <w:lang w:val="ro-RO"/>
        </w:rPr>
        <w:t xml:space="preserve"> </w:t>
      </w:r>
    </w:p>
    <w:tbl>
      <w:tblPr>
        <w:tblW w:w="8926" w:type="dxa"/>
        <w:tblLook w:val="04A0" w:firstRow="1" w:lastRow="0" w:firstColumn="1" w:lastColumn="0" w:noHBand="0" w:noVBand="1"/>
      </w:tblPr>
      <w:tblGrid>
        <w:gridCol w:w="681"/>
        <w:gridCol w:w="1856"/>
        <w:gridCol w:w="6479"/>
      </w:tblGrid>
      <w:tr w:rsidR="00E37E71" w:rsidRPr="00287E4E" w14:paraId="29A18A7A"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1633EDA" w14:textId="77777777" w:rsidR="00E37E71" w:rsidRPr="00287E4E" w:rsidRDefault="00E37E71" w:rsidP="009975AB">
            <w:pPr>
              <w:spacing w:after="0"/>
              <w:jc w:val="center"/>
              <w:rPr>
                <w:rFonts w:ascii="Trebuchet MS" w:hAnsi="Trebuchet MS"/>
                <w:b/>
                <w:noProof/>
                <w:color w:val="000000"/>
                <w:sz w:val="22"/>
                <w:szCs w:val="22"/>
                <w:lang w:val="ro-RO" w:eastAsia="en-IE"/>
              </w:rPr>
            </w:pPr>
            <w:bookmarkStart w:id="7"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76F0EC9"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96E37A"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E37E71" w:rsidRPr="00287E4E" w14:paraId="205CF3D9"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54A24EA"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877007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085AD9AA"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E37E71" w:rsidRPr="00287E4E" w14:paraId="0507BED7"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903A24D"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B762EFB"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FF4FFD7"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E37E71" w:rsidRPr="00287E4E" w14:paraId="079B72F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530E885"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054E27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3802F18" w14:textId="77777777" w:rsidR="00E37E71" w:rsidRPr="000C3061" w:rsidRDefault="00E37E71" w:rsidP="009975AB">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Emisii de gaze cu efect de seră estimate eq/an</w:t>
            </w:r>
          </w:p>
        </w:tc>
      </w:tr>
      <w:tr w:rsidR="00E37E71" w:rsidRPr="00287E4E" w14:paraId="5E9B1DC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196B0B1"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D056844"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37DDD2F" w14:textId="77777777" w:rsidR="00E37E71" w:rsidRPr="00287E4E" w:rsidRDefault="00E37E71" w:rsidP="009975AB">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Pr>
                <w:rFonts w:ascii="Trebuchet MS" w:hAnsi="Trebuchet MS"/>
                <w:sz w:val="22"/>
                <w:szCs w:val="22"/>
                <w:lang w:val="ro-RO"/>
              </w:rPr>
              <w:t>chivalent</w:t>
            </w:r>
            <w:r w:rsidRPr="00B87AB4">
              <w:rPr>
                <w:rFonts w:ascii="Trebuchet MS" w:hAnsi="Trebuchet MS"/>
                <w:sz w:val="22"/>
                <w:szCs w:val="22"/>
                <w:lang w:val="ro-RO"/>
              </w:rPr>
              <w:t>/an</w:t>
            </w:r>
          </w:p>
        </w:tc>
      </w:tr>
      <w:tr w:rsidR="00E37E71" w:rsidRPr="00287E4E" w14:paraId="5DAED025"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D3377B"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5046D1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75DA95B9"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E37E71" w:rsidRPr="00287E4E" w14:paraId="4A1A3C59"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673F1B0"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790BA308"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4E7A6FA7" w14:textId="7A0DE6F1" w:rsidR="00E37E71" w:rsidRPr="00287E4E" w:rsidRDefault="000545F4" w:rsidP="009975AB">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&gt;</w:t>
            </w:r>
            <w:r w:rsidR="00E37E71" w:rsidRPr="00287E4E">
              <w:rPr>
                <w:rFonts w:ascii="Trebuchet MS" w:hAnsi="Trebuchet MS" w:cs="Calibri"/>
                <w:color w:val="000000"/>
                <w:sz w:val="22"/>
                <w:szCs w:val="22"/>
                <w:lang w:val="ro-RO"/>
              </w:rPr>
              <w:t>0</w:t>
            </w:r>
          </w:p>
        </w:tc>
      </w:tr>
      <w:tr w:rsidR="00E37E71" w:rsidRPr="00287E4E" w14:paraId="19D7CF3F"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8A04A3"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28E0C70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240C524"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E37E71" w:rsidRPr="00287E4E" w14:paraId="4D65083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365D36"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BA2925F"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36D6115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E57519" w14:paraId="28A1BB0A"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7F9AB68"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003184CF"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6C0AC61" w14:textId="77777777" w:rsidR="00E37E71" w:rsidRPr="00287E4E" w:rsidRDefault="00E37E71" w:rsidP="009975AB">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r w:rsidR="00E37E71" w:rsidRPr="00E57519" w14:paraId="7C24AB9D"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F914085"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62650D5C" w14:textId="77777777" w:rsidR="00E37E71" w:rsidRPr="00287E4E" w:rsidRDefault="00E37E71" w:rsidP="009975AB">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9BE7F40" w14:textId="77777777" w:rsidR="00E37E71" w:rsidRPr="00B87AB4" w:rsidRDefault="00E37E71" w:rsidP="009975AB">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37E71" w:rsidRPr="00E57519" w14:paraId="740A19E9"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5D89F6C"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0268AF9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52577B9" w14:textId="77777777" w:rsidR="00E37E71" w:rsidRPr="001E08CE" w:rsidRDefault="00E37E71" w:rsidP="009975AB">
            <w:pPr>
              <w:spacing w:after="0"/>
              <w:rPr>
                <w:rFonts w:ascii="Trebuchet MS" w:hAnsi="Trebuchet MS" w:cs="Calibri"/>
                <w:color w:val="000000"/>
                <w:sz w:val="22"/>
                <w:szCs w:val="22"/>
                <w:lang w:val="ro-RO" w:eastAsia="en-US"/>
              </w:rPr>
            </w:pPr>
            <w:r w:rsidRPr="001E08CE">
              <w:rPr>
                <w:rFonts w:ascii="Trebuchet MS" w:hAnsi="Trebuchet MS" w:cs="Calibri"/>
                <w:color w:val="000000"/>
                <w:sz w:val="22"/>
                <w:szCs w:val="22"/>
                <w:lang w:val="ro-RO" w:eastAsia="en-US"/>
              </w:rPr>
              <w:t>https://</w:t>
            </w:r>
          </w:p>
          <w:p w14:paraId="096EA059" w14:textId="77777777" w:rsidR="00E37E71" w:rsidRPr="001E08CE" w:rsidRDefault="00E37E71" w:rsidP="009975AB">
            <w:pPr>
              <w:spacing w:after="0"/>
              <w:rPr>
                <w:rFonts w:ascii="Trebuchet MS" w:hAnsi="Trebuchet MS" w:cs="Calibri"/>
                <w:color w:val="000000"/>
                <w:sz w:val="22"/>
                <w:szCs w:val="22"/>
                <w:lang w:val="ro-RO" w:eastAsia="en-US"/>
              </w:rPr>
            </w:pPr>
            <w:r w:rsidRPr="001E08CE">
              <w:rPr>
                <w:rFonts w:ascii="Trebuchet MS" w:hAnsi="Trebuchet MS" w:cs="Calibri"/>
                <w:color w:val="000000"/>
                <w:sz w:val="22"/>
                <w:szCs w:val="22"/>
                <w:lang w:val="ro-RO" w:eastAsia="en-US"/>
              </w:rPr>
              <w:t>ec.europa.eu/regional_policy/en/policy/evaluations/guidance/#1</w:t>
            </w:r>
          </w:p>
        </w:tc>
      </w:tr>
      <w:tr w:rsidR="00E37E71" w:rsidRPr="00287E4E" w14:paraId="1ADB7BAD"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290FB4E"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F05B56E" w14:textId="77777777" w:rsidR="00E37E71" w:rsidRPr="00287E4E" w:rsidRDefault="00E37E71" w:rsidP="009975AB">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290E0B7D" w14:textId="77777777" w:rsidR="00E37E71" w:rsidRPr="005A3C84" w:rsidRDefault="00E37E71" w:rsidP="009975AB">
            <w:pPr>
              <w:spacing w:after="0"/>
              <w:rPr>
                <w:rFonts w:ascii="Trebuchet MS" w:hAnsi="Trebuchet MS" w:cs="Calibri"/>
                <w:sz w:val="22"/>
                <w:szCs w:val="22"/>
                <w:lang w:eastAsia="en-US"/>
              </w:rPr>
            </w:pPr>
            <w:proofErr w:type="spellStart"/>
            <w:r w:rsidRPr="00B536B5">
              <w:rPr>
                <w:rFonts w:ascii="Trebuchet MS" w:hAnsi="Trebuchet MS" w:cs="Calibri"/>
                <w:sz w:val="22"/>
                <w:szCs w:val="22"/>
                <w:lang w:eastAsia="en-US"/>
              </w:rPr>
              <w:t>Indicatorul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utilizat</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atunci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când</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obiectivul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intervenției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reducerea</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emisiilor</w:t>
            </w:r>
            <w:proofErr w:type="spellEnd"/>
            <w:r w:rsidRPr="00B536B5">
              <w:rPr>
                <w:rFonts w:ascii="Trebuchet MS" w:hAnsi="Trebuchet MS" w:cs="Calibri"/>
                <w:sz w:val="22"/>
                <w:szCs w:val="22"/>
                <w:lang w:eastAsia="en-US"/>
              </w:rPr>
              <w:t xml:space="preserve"> GES.</w:t>
            </w:r>
          </w:p>
        </w:tc>
      </w:tr>
      <w:bookmarkEnd w:id="7"/>
    </w:tbl>
    <w:p w14:paraId="10168126"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574D52">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31060" w14:textId="77777777" w:rsidR="00CB1F02" w:rsidRDefault="00CB1F02" w:rsidP="00345C47">
      <w:pPr>
        <w:spacing w:after="0"/>
      </w:pPr>
      <w:r>
        <w:separator/>
      </w:r>
    </w:p>
  </w:endnote>
  <w:endnote w:type="continuationSeparator" w:id="0">
    <w:p w14:paraId="0F93DB56" w14:textId="77777777" w:rsidR="00CB1F02" w:rsidRDefault="00CB1F02"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F3AB5" w14:textId="77777777" w:rsidR="00CB1F02" w:rsidRDefault="00CB1F02" w:rsidP="00345C47">
      <w:pPr>
        <w:spacing w:after="0"/>
      </w:pPr>
      <w:r>
        <w:separator/>
      </w:r>
    </w:p>
  </w:footnote>
  <w:footnote w:type="continuationSeparator" w:id="0">
    <w:p w14:paraId="5FC73262" w14:textId="77777777" w:rsidR="00CB1F02" w:rsidRDefault="00CB1F02"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24458"/>
    <w:rsid w:val="00052279"/>
    <w:rsid w:val="000527FB"/>
    <w:rsid w:val="000545F4"/>
    <w:rsid w:val="00054F27"/>
    <w:rsid w:val="000A0446"/>
    <w:rsid w:val="000C3061"/>
    <w:rsid w:val="00101A45"/>
    <w:rsid w:val="0011428D"/>
    <w:rsid w:val="00116968"/>
    <w:rsid w:val="001450ED"/>
    <w:rsid w:val="001715DE"/>
    <w:rsid w:val="00183D65"/>
    <w:rsid w:val="001D588C"/>
    <w:rsid w:val="001E08CE"/>
    <w:rsid w:val="00215C7C"/>
    <w:rsid w:val="0025682D"/>
    <w:rsid w:val="00287E4E"/>
    <w:rsid w:val="002E3CAD"/>
    <w:rsid w:val="00345C47"/>
    <w:rsid w:val="003913B8"/>
    <w:rsid w:val="003F576A"/>
    <w:rsid w:val="003F761A"/>
    <w:rsid w:val="00411AEA"/>
    <w:rsid w:val="004351EC"/>
    <w:rsid w:val="004449E5"/>
    <w:rsid w:val="00454522"/>
    <w:rsid w:val="004A2D80"/>
    <w:rsid w:val="004E6DCF"/>
    <w:rsid w:val="00574D52"/>
    <w:rsid w:val="005856D4"/>
    <w:rsid w:val="005A3C84"/>
    <w:rsid w:val="00621A8C"/>
    <w:rsid w:val="006850B0"/>
    <w:rsid w:val="006D4ED3"/>
    <w:rsid w:val="00712B80"/>
    <w:rsid w:val="00715EEA"/>
    <w:rsid w:val="00733F1D"/>
    <w:rsid w:val="00775E61"/>
    <w:rsid w:val="007A355A"/>
    <w:rsid w:val="007F3D78"/>
    <w:rsid w:val="00842FF2"/>
    <w:rsid w:val="008A6F5C"/>
    <w:rsid w:val="008E077A"/>
    <w:rsid w:val="00981C21"/>
    <w:rsid w:val="00985756"/>
    <w:rsid w:val="009C7455"/>
    <w:rsid w:val="009D5760"/>
    <w:rsid w:val="00A15F91"/>
    <w:rsid w:val="00A251FF"/>
    <w:rsid w:val="00A726FF"/>
    <w:rsid w:val="00AE062F"/>
    <w:rsid w:val="00AE1C3D"/>
    <w:rsid w:val="00B23A1A"/>
    <w:rsid w:val="00B536B5"/>
    <w:rsid w:val="00B5478C"/>
    <w:rsid w:val="00B70CED"/>
    <w:rsid w:val="00B87AB4"/>
    <w:rsid w:val="00BB3C81"/>
    <w:rsid w:val="00BC62A0"/>
    <w:rsid w:val="00BE5CA6"/>
    <w:rsid w:val="00CB1F02"/>
    <w:rsid w:val="00D20F41"/>
    <w:rsid w:val="00D44758"/>
    <w:rsid w:val="00E37E71"/>
    <w:rsid w:val="00E46C59"/>
    <w:rsid w:val="00E57519"/>
    <w:rsid w:val="00E8567F"/>
    <w:rsid w:val="00EA13C3"/>
    <w:rsid w:val="00ED7498"/>
    <w:rsid w:val="00EE3133"/>
    <w:rsid w:val="00EE4902"/>
    <w:rsid w:val="00F06B16"/>
    <w:rsid w:val="00F13D5D"/>
    <w:rsid w:val="00F22F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3</Pages>
  <Words>786</Words>
  <Characters>4484</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Adela Simon</cp:lastModifiedBy>
  <cp:revision>31</cp:revision>
  <cp:lastPrinted>2024-01-30T13:45:00Z</cp:lastPrinted>
  <dcterms:created xsi:type="dcterms:W3CDTF">2023-09-01T10:18:00Z</dcterms:created>
  <dcterms:modified xsi:type="dcterms:W3CDTF">2024-06-17T08:29:00Z</dcterms:modified>
</cp:coreProperties>
</file>